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0F" w:rsidRPr="00D2310F" w:rsidRDefault="00D2310F" w:rsidP="00063DEA">
      <w:pPr>
        <w:pStyle w:val="a3"/>
        <w:rPr>
          <w:rFonts w:ascii="Arial" w:hAnsi="Arial" w:cs="Arial"/>
          <w:b/>
          <w:sz w:val="20"/>
          <w:szCs w:val="20"/>
        </w:rPr>
      </w:pPr>
      <w:r w:rsidRPr="00D2310F">
        <w:rPr>
          <w:rFonts w:ascii="Arial" w:hAnsi="Arial" w:cs="Arial"/>
          <w:b/>
          <w:sz w:val="20"/>
          <w:szCs w:val="20"/>
        </w:rPr>
        <w:t>УДК 343.98</w:t>
      </w:r>
    </w:p>
    <w:p w:rsidR="00D2310F" w:rsidRPr="00D2310F" w:rsidRDefault="00D2310F" w:rsidP="00D2310F">
      <w:pPr>
        <w:pStyle w:val="a3"/>
        <w:ind w:firstLine="1134"/>
        <w:jc w:val="center"/>
        <w:rPr>
          <w:rFonts w:ascii="Arial" w:hAnsi="Arial" w:cs="Arial"/>
          <w:b/>
          <w:sz w:val="20"/>
          <w:szCs w:val="20"/>
        </w:rPr>
      </w:pPr>
    </w:p>
    <w:p w:rsidR="00A106B0" w:rsidRPr="00D2310F" w:rsidRDefault="00A106B0" w:rsidP="00D2310F">
      <w:pPr>
        <w:pStyle w:val="a3"/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D2310F">
        <w:rPr>
          <w:rFonts w:ascii="Arial" w:hAnsi="Arial" w:cs="Arial"/>
          <w:b/>
          <w:sz w:val="20"/>
          <w:szCs w:val="20"/>
        </w:rPr>
        <w:t>Н</w:t>
      </w:r>
      <w:r w:rsidR="00D2310F" w:rsidRPr="00D2310F">
        <w:rPr>
          <w:rFonts w:ascii="Arial" w:hAnsi="Arial" w:cs="Arial"/>
          <w:b/>
          <w:sz w:val="20"/>
          <w:szCs w:val="20"/>
        </w:rPr>
        <w:t>ЕКОТОРЫЕ ПРИЧИНЫ И УСЛОВИЯ ПРЕСТУПНОГО ПОВЕДЕНИЯ СУБЬЕКТА УГОЛОВНОГО ПРАВОНАРУШЕНИЯ</w:t>
      </w:r>
    </w:p>
    <w:p w:rsidR="00D2310F" w:rsidRPr="00D2310F" w:rsidRDefault="00D2310F" w:rsidP="00D2310F">
      <w:pPr>
        <w:pStyle w:val="a3"/>
        <w:ind w:firstLine="1134"/>
        <w:jc w:val="center"/>
        <w:rPr>
          <w:rFonts w:ascii="Arial" w:hAnsi="Arial" w:cs="Arial"/>
          <w:b/>
          <w:sz w:val="20"/>
          <w:szCs w:val="20"/>
        </w:rPr>
      </w:pPr>
    </w:p>
    <w:p w:rsidR="00A106B0" w:rsidRPr="00EF295A" w:rsidRDefault="00063DEA" w:rsidP="00063DEA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EF295A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D2310F" w:rsidRPr="00EF295A">
        <w:rPr>
          <w:rFonts w:ascii="Arial" w:hAnsi="Arial" w:cs="Arial"/>
          <w:i/>
          <w:sz w:val="20"/>
          <w:szCs w:val="20"/>
        </w:rPr>
        <w:t>Замлелов А.Л. – старший преподаватель кафедры уголовного права и процесса, Костанайский государственный университет имени А. Байтурсынова</w:t>
      </w:r>
    </w:p>
    <w:p w:rsidR="003D31A0" w:rsidRPr="00EF295A" w:rsidRDefault="003D31A0" w:rsidP="00D2310F">
      <w:pPr>
        <w:pStyle w:val="a3"/>
        <w:ind w:firstLine="1134"/>
        <w:jc w:val="both"/>
        <w:rPr>
          <w:rFonts w:ascii="Arial" w:hAnsi="Arial" w:cs="Arial"/>
          <w:i/>
          <w:sz w:val="20"/>
          <w:szCs w:val="20"/>
        </w:rPr>
      </w:pPr>
    </w:p>
    <w:p w:rsidR="003D31A0" w:rsidRPr="00EF295A" w:rsidRDefault="004431A5" w:rsidP="004431A5">
      <w:pPr>
        <w:pStyle w:val="a3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EF295A">
        <w:rPr>
          <w:rFonts w:ascii="Arial" w:hAnsi="Arial" w:cs="Arial"/>
          <w:i/>
          <w:sz w:val="20"/>
          <w:szCs w:val="20"/>
        </w:rPr>
        <w:t>В</w:t>
      </w:r>
      <w:r w:rsidR="003D31A0" w:rsidRPr="00EF295A">
        <w:rPr>
          <w:rFonts w:ascii="Arial" w:hAnsi="Arial" w:cs="Arial"/>
          <w:i/>
          <w:sz w:val="20"/>
          <w:szCs w:val="20"/>
        </w:rPr>
        <w:t xml:space="preserve"> статье углублено рассмотрено понятие "преступления", его мотивы и социальное влияние на психологическое формирование личности, проанализированы различия между преступным поведением, как правовым, так и </w:t>
      </w:r>
      <w:proofErr w:type="spellStart"/>
      <w:proofErr w:type="gramStart"/>
      <w:r w:rsidR="003D31A0" w:rsidRPr="00EF295A">
        <w:rPr>
          <w:rFonts w:ascii="Arial" w:hAnsi="Arial" w:cs="Arial"/>
          <w:i/>
          <w:sz w:val="20"/>
          <w:szCs w:val="20"/>
        </w:rPr>
        <w:t>и</w:t>
      </w:r>
      <w:proofErr w:type="spellEnd"/>
      <w:proofErr w:type="gramEnd"/>
      <w:r w:rsidR="003D31A0" w:rsidRPr="00EF295A">
        <w:rPr>
          <w:rFonts w:ascii="Arial" w:hAnsi="Arial" w:cs="Arial"/>
          <w:i/>
          <w:sz w:val="20"/>
          <w:szCs w:val="20"/>
        </w:rPr>
        <w:t xml:space="preserve"> социальным явлением. </w:t>
      </w:r>
      <w:r w:rsidR="00EF295A" w:rsidRPr="00EF295A">
        <w:rPr>
          <w:rFonts w:ascii="Arial" w:hAnsi="Arial" w:cs="Arial"/>
          <w:i/>
          <w:sz w:val="20"/>
          <w:szCs w:val="20"/>
        </w:rPr>
        <w:t>Механизм преступления, функционируя в развернутом или свернутом (сжатом) виде, включает различные эмоциональные состояния, реализует волю и сознание субъекта, однако и эмоции, и воля, и сознание преступника направлены на достижение антиобщественных целей, и их содержание противоречит объективным закономерностям социального развития.</w:t>
      </w:r>
    </w:p>
    <w:p w:rsidR="003D31A0" w:rsidRPr="00EF295A" w:rsidRDefault="004431A5" w:rsidP="00063DEA">
      <w:pPr>
        <w:pStyle w:val="a3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EF295A">
        <w:rPr>
          <w:rFonts w:ascii="Arial" w:hAnsi="Arial" w:cs="Arial"/>
          <w:i/>
          <w:sz w:val="20"/>
          <w:szCs w:val="20"/>
        </w:rPr>
        <w:t>Ключевые слова: преступность,  лич</w:t>
      </w:r>
      <w:r w:rsidR="00EF295A">
        <w:rPr>
          <w:rFonts w:ascii="Arial" w:hAnsi="Arial" w:cs="Arial"/>
          <w:i/>
          <w:sz w:val="20"/>
          <w:szCs w:val="20"/>
        </w:rPr>
        <w:t>ность, противоправное поведение, механизм преступления, социальная природа и т.д.</w:t>
      </w:r>
    </w:p>
    <w:p w:rsidR="00A106B0" w:rsidRPr="003D31A0" w:rsidRDefault="00A106B0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</w:p>
    <w:p w:rsidR="003933CF" w:rsidRPr="00D2310F" w:rsidRDefault="009F02D8" w:rsidP="00C1148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 Для обычного человека криминальная сторона правовой системы является по разным причинам наиболее знакомой стороной права, и дело тут отнюдь не в том, что каждый гражданин является "потенциальным преступником". Дело в том, что когда упоминается право и правовая система, на память людям приходят институты правовой юстиции — полиция, залы суда, судебные слушанья, тюрьмы и места заключения. Драма судебного слушанья отзывалась в сердцах людей в течение веков. Преступления и наказания представляют собой новости на первых страницах газет, заголовки радиосообщений и теленовостей.</w:t>
      </w:r>
    </w:p>
    <w:p w:rsidR="009F02D8" w:rsidRPr="00D2310F" w:rsidRDefault="009F02D8" w:rsidP="00C1148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Каждая страна имеет свой список преступлений, и это до некоторой степени затрудняет анализ преступного поведения субъекта. Ведь, к примеру, в Советском Союзе, спекуляция валютой являлась серьезным преступлением, хотя в странах Запада этим занимались </w:t>
      </w:r>
      <w:proofErr w:type="spellStart"/>
      <w:r w:rsidRPr="00D2310F">
        <w:rPr>
          <w:rFonts w:ascii="Arial" w:hAnsi="Arial" w:cs="Arial"/>
          <w:sz w:val="20"/>
          <w:szCs w:val="20"/>
        </w:rPr>
        <w:t>респектабельнейшие</w:t>
      </w:r>
      <w:proofErr w:type="spellEnd"/>
      <w:r w:rsidRPr="00D2310F">
        <w:rPr>
          <w:rFonts w:ascii="Arial" w:hAnsi="Arial" w:cs="Arial"/>
          <w:sz w:val="20"/>
          <w:szCs w:val="20"/>
        </w:rPr>
        <w:t xml:space="preserve"> бизнесмены. Встает вопрос — имеются ли какие-либо деяния, которые можно назвать универсальными преступлениями, то есть которые каждое общество определяет как уголовное преступление? Скорее да, чем нет, иначе никогда не предпринималось бы попыток унифицировать знания о природе преступления, и провести анализ преступного поведения субъекта. А юридическая психология, как научная дисциплина, оформилась бы в каждой стране по-разному, настолько, что контакты ученых из разных государств были бы весьма затруднительны. Хотя есть и исключения: первый пример преступления, которое по природе своей противно человеческой совести, это умышленное убийство. Но и аборт, не наказуемый в уголовном порядке, многие люди считают явлением того же порядка, что и убийство. Все же при написании статьи, мы руководствуемся тем, что крупные, классические преступления являются частью общественного кодекса и определены как преступления в большинстве стран. </w:t>
      </w:r>
    </w:p>
    <w:p w:rsidR="009F02D8" w:rsidRPr="00D2310F" w:rsidRDefault="009F02D8" w:rsidP="00C1148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Преступление представляет собой один из специфических видов сознательной человеческой деятельности, т. е. волевой акт, предполагающий цель, выбор средств, мотив и оценку действий. В этом качестве оно составляет важнейшую характеристику субъекта преступления как личности, его сознания, психики. </w:t>
      </w:r>
    </w:p>
    <w:p w:rsidR="009F02D8" w:rsidRPr="00D2310F" w:rsidRDefault="009F02D8" w:rsidP="00C1148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Любое проявление человеческой деятельности, в том числе и преступной, есть вместе с прочим акт общественной связи индивида с другими людьми, элемент человеческой истории, социального опыта. Осуществляется эта связь через поведение, через выработанные и сложившиеся в ходе исторической практики способы и формы общения и обособления личности. Тот или иной тип поведения является, как правило, выражением взаимосвязи определенного типа личности и его деятельности. В частности, преступная деятельность, как общественно опасный тип поведения выражает связь преступника с другими людьми, а также с теми историческими условиями, которые породили преступность и способствуют ее сохранению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[1</w:t>
      </w:r>
      <w:r w:rsidR="004431A5" w:rsidRPr="004431A5">
        <w:rPr>
          <w:rFonts w:ascii="Arial" w:hAnsi="Arial" w:cs="Arial"/>
          <w:b/>
          <w:sz w:val="20"/>
          <w:szCs w:val="20"/>
        </w:rPr>
        <w:t>,с. 21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</w:p>
    <w:p w:rsidR="009F02D8" w:rsidRPr="00D2310F" w:rsidRDefault="009F02D8" w:rsidP="00C1148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Основным характеризующим признаком деятельности выступает ее мотив. Он является той призмой, через которую обнаруживается, имеющая имманентный характер связь личности и ее деятельности. В мотивах выражаются побуждающие начала, внутренние основания и целевая направленность активности, а их структура характеризует развитие личности через ее содержательность, т. е. через результаты усвоения индивидом элементов социальной среды, общественных отношений. Вот почему для понимания социальной природы и социально-психологической характеристики преступника как типа столь важны выявление и анализ мотивационной сферы его общественно опасной деятельности. Этот анализ помогает раскрыть и социальное содержание личностных черт преступника как типа, и детерминанты преступного поведения, и наиболее типичные средства социально-психологического механизма преступной деятельности.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lastRenderedPageBreak/>
        <w:t>Механизм любого индивидуального поведения, в т. ч. и противоправного, не может быть правильно понят, если не учитывать те социальные явления и процессы, которые происходят в обществе. Индивидуальное отражает социальное (хотя и не всегда адекватно) и должно изучаться в тесной связи с ним. Вот почему, прежде чем анализировать механизм индивидуального преступного поведения, следует остановиться на более общем вопросе об объективных и субъективных причинах антиобщественных явлений в обществе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[2</w:t>
      </w:r>
      <w:r w:rsidR="004431A5" w:rsidRPr="004431A5">
        <w:rPr>
          <w:rFonts w:ascii="Arial" w:hAnsi="Arial" w:cs="Arial"/>
          <w:b/>
          <w:sz w:val="20"/>
          <w:szCs w:val="20"/>
        </w:rPr>
        <w:t>, с.12</w:t>
      </w:r>
      <w:r w:rsidR="00DA6D7C">
        <w:rPr>
          <w:rFonts w:ascii="Arial" w:hAnsi="Arial" w:cs="Arial"/>
          <w:b/>
          <w:sz w:val="20"/>
          <w:szCs w:val="20"/>
        </w:rPr>
        <w:t>7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4431A5">
        <w:rPr>
          <w:rFonts w:ascii="Arial" w:hAnsi="Arial" w:cs="Arial"/>
          <w:b/>
          <w:sz w:val="20"/>
          <w:szCs w:val="20"/>
        </w:rPr>
        <w:t>.</w:t>
      </w:r>
      <w:r w:rsidRPr="00D2310F">
        <w:rPr>
          <w:rFonts w:ascii="Arial" w:hAnsi="Arial" w:cs="Arial"/>
          <w:sz w:val="20"/>
          <w:szCs w:val="20"/>
        </w:rPr>
        <w:t xml:space="preserve">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Понять природу и причины можно только в социально-историческом аспекте, рассматривая их как порождение определенных общественных явлений, притом явлений различных в разных общественно-экономических формациях.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Правовые нормы закрепляют социальные интересы людей, отражают их экономические, политические и прочие потребности. Соответственно, правонарушения и преступления направлены против этих потребностей и интересов. Дифференциация классовой и социальной структуры общества привела к возникновению противоположных общественных интересов, к необходимости закреплять определенные формы поведения в нормах права. Не классические катаклизмы, не изменение генетической природы человека, не техническая революция, а социальное развитие общества, достижение им определенного этапа своего развития, связанного с появлением классов, частной собственности и государства — вот основная причина появления преступности и других правонарушений.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Социальная природа правонарушений и преступлений проявляется в конкретном содержании составляющих их действий (или бездействия) людей. Всякий человеческий поступок есть "кирпичик" социальной действительности; не может быть преступника вне общества. В этом смысле любое поведение социально; не является исключением и поведение, представляющее собой нарушение правовой нормы, в том числе и преступное.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Социальная природа правонарушений проявляется в их результатах — в том уроне, который они наносят интересам общества. Этот урон нельзя рассматривать только как физический (материальный) ущерб, причиняемый имуществу конкретных людей, их здоровью или жизни.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Количественные и качественные показатели состояния, структуры и динамики правонарушений испытывают существенные изменения в связи и в зависимости от изменений, происходящих в условиях социальной жизни людей. Здесь социальная природа правонарушений проявляется, пожалуй, наиболее отчетливо. Отмечая это обстоятельство, Н. Ф. Кузнецова писала: "Преступность исторически изменчива как по социальной сущности, так и по месту (в разных государствах и в разных социально-экономических формациях неодинаков круг преступлений), и по времени (объем уголовно наказуемых деяний меняется по мере исторического развития государства даже одной формации)".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Таким образом, преступность — это социальное и правовое явление. Она социальна потому, что слагается из деяний, совершаемых людьми в обществе и против интересов всего общества или основной его части. Преступность социальна по своему происхождению, содержанию и судьбе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DA6D7C">
        <w:rPr>
          <w:rFonts w:ascii="Arial" w:hAnsi="Arial" w:cs="Arial"/>
          <w:b/>
          <w:sz w:val="20"/>
          <w:szCs w:val="20"/>
        </w:rPr>
        <w:t>[3</w:t>
      </w:r>
      <w:r w:rsidR="00DA6D7C" w:rsidRPr="00DA6D7C">
        <w:rPr>
          <w:rFonts w:ascii="Arial" w:hAnsi="Arial" w:cs="Arial"/>
          <w:b/>
          <w:sz w:val="20"/>
          <w:szCs w:val="20"/>
        </w:rPr>
        <w:t>, с.</w:t>
      </w:r>
      <w:r w:rsidR="00DA6D7C">
        <w:rPr>
          <w:rFonts w:ascii="Arial" w:hAnsi="Arial" w:cs="Arial"/>
          <w:b/>
          <w:sz w:val="20"/>
          <w:szCs w:val="20"/>
        </w:rPr>
        <w:t>2</w:t>
      </w:r>
      <w:r w:rsidR="00DA6D7C" w:rsidRPr="00DA6D7C">
        <w:rPr>
          <w:rFonts w:ascii="Arial" w:hAnsi="Arial" w:cs="Arial"/>
          <w:b/>
          <w:sz w:val="20"/>
          <w:szCs w:val="20"/>
        </w:rPr>
        <w:t>21</w:t>
      </w:r>
      <w:r w:rsidR="00516A49" w:rsidRPr="00DA6D7C">
        <w:rPr>
          <w:rFonts w:ascii="Arial" w:hAnsi="Arial" w:cs="Arial"/>
          <w:b/>
          <w:sz w:val="20"/>
          <w:szCs w:val="20"/>
        </w:rPr>
        <w:t>]</w:t>
      </w:r>
      <w:r w:rsidRPr="00D2310F">
        <w:rPr>
          <w:rFonts w:ascii="Arial" w:hAnsi="Arial" w:cs="Arial"/>
          <w:sz w:val="20"/>
          <w:szCs w:val="20"/>
        </w:rPr>
        <w:t xml:space="preserve">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 изучении механизма преступного поведения особое место занимают вопросы субъективного характера, связанные с интересами, потребностями, мотивами поведения людей, их целями и стремлениями. И это понятно, так как объективные общественные процессы действуют не автоматически, а через сознание и поведение людей. Следовательно, и преступное поведение нельзя объяснить одними лишь (или самими по себе) объективными противоречиями общественного развития. Анализ его причин требует выяснения субъективных элементов поведения правонарушителей, изучения особенностей их личности.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 правовой литературе признано, что в качестве непосредственной причины преступления выступает сложное взаимодействие объективных и субъективных факторов и отдельных частей взаимодействующих явлений — личности и среды. Раскрытие причин преступлений непосредственно связано с проникновением в механизм нравственного формирования личности, ее деформации и социального отчуждения.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Личность человека, выступая в единстве всех ее социальных, нравственных и психологических свойств и признаков, формируется в процессе жизни и деятельности человека. Вступая во взаимосвязи с окружающими людьми, человек усваивает нормы поведения, нравственные и правовые понятия и представления, социальные и культурные ценности, приобретает новые потребности, интересы и стремления. Вместе с тем он вовсе не является "игрушкой в руках судьбы" или пассивным объектом воздействия социальных условий; человек сам в известных пределах формирует условия своей жизни, а, следовательно, и собственную личность. Формирование личности является сложным, противоречивым и в общем необратимым процессом, развивающимся "по спирали", т. е. таким процессом, который сам подготавливает условия для своего последующего развития, является в некотором роде причиной собственного самодвижения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[2</w:t>
      </w:r>
      <w:r w:rsidR="004431A5" w:rsidRPr="004431A5">
        <w:rPr>
          <w:rFonts w:ascii="Arial" w:hAnsi="Arial" w:cs="Arial"/>
          <w:b/>
          <w:sz w:val="20"/>
          <w:szCs w:val="20"/>
        </w:rPr>
        <w:t>, с.42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4431A5">
        <w:rPr>
          <w:rFonts w:ascii="Arial" w:hAnsi="Arial" w:cs="Arial"/>
          <w:b/>
          <w:sz w:val="20"/>
          <w:szCs w:val="20"/>
        </w:rPr>
        <w:t>.</w:t>
      </w:r>
      <w:r w:rsidRPr="00D2310F">
        <w:rPr>
          <w:rFonts w:ascii="Arial" w:hAnsi="Arial" w:cs="Arial"/>
          <w:sz w:val="20"/>
          <w:szCs w:val="20"/>
        </w:rPr>
        <w:t xml:space="preserve">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proofErr w:type="gramStart"/>
      <w:r w:rsidRPr="00D2310F">
        <w:rPr>
          <w:rFonts w:ascii="Arial" w:hAnsi="Arial" w:cs="Arial"/>
          <w:sz w:val="20"/>
          <w:szCs w:val="20"/>
        </w:rPr>
        <w:t xml:space="preserve">Биологический и социальный смысл формирования личности заключается в том, чтобы человек оказался максимально приспособленным к среде, причем не в пассивном смысле </w:t>
      </w:r>
      <w:r w:rsidRPr="00D2310F">
        <w:rPr>
          <w:rFonts w:ascii="Arial" w:hAnsi="Arial" w:cs="Arial"/>
          <w:sz w:val="20"/>
          <w:szCs w:val="20"/>
        </w:rPr>
        <w:lastRenderedPageBreak/>
        <w:t>зависимости от нее, а в активном — в смысле овладения закономерностями природной и социальной действительности для их использования на благо личности и всего общества.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310F">
        <w:rPr>
          <w:rFonts w:ascii="Arial" w:hAnsi="Arial" w:cs="Arial"/>
          <w:sz w:val="20"/>
          <w:szCs w:val="20"/>
        </w:rPr>
        <w:t xml:space="preserve">Каким бы противоречивым ни был процесс формирования личности, если он совершается в позитивном направлении, то результат его будет благоприятен: рассогласованность и противоречия между личностью и средой, неизбежные в силу относительной самостоятельности, автономности человеческого существа, постепенно уменьшаются, сходят на нет, принимают такую форму, которая не препятствует активной деятельности человека, его взаимосвязям с природой и обществом. </w:t>
      </w:r>
      <w:proofErr w:type="gramEnd"/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Но при неблагоприятном нравственном формировании личности происходит обратное: возникает несоответствие между свойствами личности и требованиями окружающей действительности. Это относится, прежде всего, к таким категориям и свойствам личности, как потребность и интересы, нормы нравственности и представления о праве, привычные формы (стереотипы) поведения и оценки их самим субъектом (а также самооценка своей собственной личности). Субъект в полной мере не адаптирован к той окружающей, в первую очередь, социальной, среде, в которой он должен жить и работать, общаться с другими людьми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[2</w:t>
      </w:r>
      <w:r w:rsidR="004431A5" w:rsidRPr="004431A5">
        <w:rPr>
          <w:rFonts w:ascii="Arial" w:hAnsi="Arial" w:cs="Arial"/>
          <w:b/>
          <w:sz w:val="20"/>
          <w:szCs w:val="20"/>
        </w:rPr>
        <w:t>, с.49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D2310F">
        <w:rPr>
          <w:rFonts w:ascii="Arial" w:hAnsi="Arial" w:cs="Arial"/>
          <w:sz w:val="20"/>
          <w:szCs w:val="20"/>
        </w:rPr>
        <w:t xml:space="preserve">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proofErr w:type="gramStart"/>
      <w:r w:rsidRPr="00D2310F">
        <w:rPr>
          <w:rFonts w:ascii="Arial" w:hAnsi="Arial" w:cs="Arial"/>
          <w:sz w:val="20"/>
          <w:szCs w:val="20"/>
        </w:rPr>
        <w:t>Если выделить основные источники нравственного формирования личности, то ими будут, во-первых, сама личность со всеми ее меняющимися свойствами; во-вторых, малые социальные группы — семья, школа, рабочий коллектив, в которых эта личность непосредственно формируется; в-третьих, общество в целом, осуществляющее политическое, идеологическое, культурное, воспитательное и иное воздействие через средства массовой информации и другие каналы.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Политические, экономические и социальные условия жизни членов данного общества, жизненный опыт, формы поведения и их представления воспринимаются или отвергаются личностью; внутри- и внешнеполитические события также влияют на представления и взгляды человека. Вряд ли можно назвать такую сторону жизни человеческого общества, которая была бы нейтральна для формирования личности его участника.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 случае неблагоприятного формирования личности ее нравственные ценности, правовые представления, система потребностей и основных интересов входят в противоречие с соответствующими общественными интересами, представлениями и ценностями. Личность приобретает антиобщественную ориентацию. Это выражается в деформации потребностей, мотивов, нравственности и иных социальных ценностей человека.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Чем же объясняются эти негативные особенности личности правонарушителей, если учесть, что большая часть этих людей формировалась в тех же условиях, что и законопослушная часть общества?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Главная причина заключается в том, что личность формируется под воздействием не только всего общества в целом, но и тех малых социальных групп, в которых она состоит. А это формирование не всегда оказывается благоприятным.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Малая социальная группа — семья, рабочий коллектив, ближайшее окружение друзей и знакомых — это тот первичный коллектив, в котором человек проводит основную часть своего времени. Каждый индивид выступает и как член малой группы (и </w:t>
      </w:r>
      <w:proofErr w:type="gramStart"/>
      <w:r w:rsidRPr="00D2310F">
        <w:rPr>
          <w:rFonts w:ascii="Arial" w:hAnsi="Arial" w:cs="Arial"/>
          <w:sz w:val="20"/>
          <w:szCs w:val="20"/>
        </w:rPr>
        <w:t>при том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не одной), и одновременно как член всего общества; его поведение неизбежно должно сообразовываться с требованиями всех тех больших и малых коллективов, в которых он состоит. Можно сказать, что малая социальная группа по своему групповому сознанию, поведению, системе ценностей, взглядам и традициям занимает промежуточное положение между индивидом и "большим обществом", является переходным звеном между ними.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Многие социальные противоречия, свойственные обществу, реализуются через малые группы. Например, классовые и иные социальные различия сказываются в различиях образа жизни малых групп — семьи, родственников, друзей, соседей, обсуждаются и оцениваются ими. Демографические изменения также затрагивают малые группы: переезд с периферии в столицу неизбежно меняет ближайшее окружение субъекта, причем часто это изменение носит </w:t>
      </w:r>
      <w:proofErr w:type="gramStart"/>
      <w:r w:rsidRPr="00D2310F">
        <w:rPr>
          <w:rFonts w:ascii="Arial" w:hAnsi="Arial" w:cs="Arial"/>
          <w:sz w:val="20"/>
          <w:szCs w:val="20"/>
        </w:rPr>
        <w:t>не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только персональный, но и социальный характер (переход в другую профессиональную, возрастную группу и т. д.).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Всякая малая группа создает внутренний (неформальный), а иногда и внешний (формальный) </w:t>
      </w:r>
      <w:proofErr w:type="gramStart"/>
      <w:r w:rsidRPr="00D2310F">
        <w:rPr>
          <w:rFonts w:ascii="Arial" w:hAnsi="Arial" w:cs="Arial"/>
          <w:sz w:val="20"/>
          <w:szCs w:val="20"/>
        </w:rPr>
        <w:t>контроль за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выполнением указанных норм и требований. Если подросток не подчиняется условиям жизни семьи, он испытывает на себе родительскую власть. </w:t>
      </w:r>
      <w:proofErr w:type="gramStart"/>
      <w:r w:rsidRPr="00D2310F">
        <w:rPr>
          <w:rFonts w:ascii="Arial" w:hAnsi="Arial" w:cs="Arial"/>
          <w:sz w:val="20"/>
          <w:szCs w:val="20"/>
        </w:rPr>
        <w:t>Этот социальный контроль связан с разделяемыми группой нормами поведения, и вследствие этого он способен играть как позитивную, так и негативную роль; так, контроль за поведением члена группы, придерживающейся вредных для общества ценностей, будет направлен на то, чтобы укрепить антиобщественную позицию индивида, отделить его от других коллективов, изолировать от влияния общества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[3</w:t>
      </w:r>
      <w:r w:rsidR="004431A5" w:rsidRPr="004431A5">
        <w:rPr>
          <w:rFonts w:ascii="Arial" w:hAnsi="Arial" w:cs="Arial"/>
          <w:b/>
          <w:sz w:val="20"/>
          <w:szCs w:val="20"/>
        </w:rPr>
        <w:t>, с.74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D2310F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 силу указанных особенностей малой социальной группы она может быть ареной различного рода противоречий, </w:t>
      </w:r>
      <w:proofErr w:type="gramStart"/>
      <w:r w:rsidRPr="00D2310F">
        <w:rPr>
          <w:rFonts w:ascii="Arial" w:hAnsi="Arial" w:cs="Arial"/>
          <w:sz w:val="20"/>
          <w:szCs w:val="20"/>
        </w:rPr>
        <w:t>связанных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в том числе с противоправным поведением. </w:t>
      </w:r>
      <w:proofErr w:type="gramStart"/>
      <w:r w:rsidRPr="00D2310F">
        <w:rPr>
          <w:rFonts w:ascii="Arial" w:hAnsi="Arial" w:cs="Arial"/>
          <w:sz w:val="20"/>
          <w:szCs w:val="20"/>
        </w:rPr>
        <w:t xml:space="preserve">Это, прежде всего, противоречия внутри самой социальной группы: конфликты между членами семьи, рабочего коллектива, учебной группы и т. д. Внутренние групповые конфликты болезненно </w:t>
      </w:r>
      <w:r w:rsidRPr="00D2310F">
        <w:rPr>
          <w:rFonts w:ascii="Arial" w:hAnsi="Arial" w:cs="Arial"/>
          <w:sz w:val="20"/>
          <w:szCs w:val="20"/>
        </w:rPr>
        <w:lastRenderedPageBreak/>
        <w:t>сказываются на самосознании и поведении членов группы, тем более что они, как правило, вынуждают каждого определить свою позицию по отношению к враждующим участникам, принять ту или иную сторону.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Эти конфликты могут стать источниками различного рода правонарушений.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Под механизмом преступного преступления подразумевается связь и взаимодействие внешних факторов объективной действительности и внутренних, психических процессов, состояний, детерминирующих решение совершить преступление, направляющих и контролирующих его исполнение. В самом общем виде он характеризуется как "переработка личностью" воздействий внешней среды на основе социальной и генетической информации, формирование отношения к деятельности и деятельность, определяемая психологическими процессами и воспрещенная уголовным законом. Как видно, элементы механизма преступного поведения — это психические процессы и состояния, рассматриваемые не в статистике, а в динамике, и притом не изолированно, а во взаимодействии с факторами внешней среды, детерминирующими это поведение.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Из сказанного также вытекает, что следует различать уголовно-правовое понятие преступления и криминалистическое понятие преступного поведения.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Преступление в уголовно-правовой системе определено в законе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[4</w:t>
      </w:r>
      <w:r w:rsidR="004431A5" w:rsidRPr="004431A5">
        <w:rPr>
          <w:rFonts w:ascii="Arial" w:hAnsi="Arial" w:cs="Arial"/>
          <w:b/>
          <w:sz w:val="20"/>
          <w:szCs w:val="20"/>
        </w:rPr>
        <w:t>, с.7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4431A5">
        <w:rPr>
          <w:rFonts w:ascii="Arial" w:hAnsi="Arial" w:cs="Arial"/>
          <w:b/>
          <w:sz w:val="20"/>
          <w:szCs w:val="20"/>
        </w:rPr>
        <w:t xml:space="preserve">. </w:t>
      </w:r>
      <w:r w:rsidRPr="00D2310F">
        <w:rPr>
          <w:rFonts w:ascii="Arial" w:hAnsi="Arial" w:cs="Arial"/>
          <w:sz w:val="20"/>
          <w:szCs w:val="20"/>
        </w:rPr>
        <w:t xml:space="preserve">Оно состоит во внешне выраженном акте человека — действии или бездействии, осуществляющем как объективную, так и субъективную сторону соответствующего состава. Это — общественно опасное, виновное и наказуемое деяние, признаки которого точно предусмотрены в уголовном законе.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Преступное поведение — понятие более широкое. При изучении преступного поведения интересно не только внешнее общественно опасное и противоправное действие, но и его истоки: возникновение мотивов, постановка целей, выбор средств, принятие субъектом будущего преступления различных решений и т. д. Содержание данного термина — криминологическое. </w:t>
      </w:r>
      <w:proofErr w:type="gramStart"/>
      <w:r w:rsidRPr="00D2310F">
        <w:rPr>
          <w:rFonts w:ascii="Arial" w:hAnsi="Arial" w:cs="Arial"/>
          <w:sz w:val="20"/>
          <w:szCs w:val="20"/>
        </w:rPr>
        <w:t xml:space="preserve">Это значит, что указанное понятие используется не для определения оснований ответственности за содеянное, а, главным образом, для раскрытия причин индивидуального преступного акта. </w:t>
      </w:r>
      <w:proofErr w:type="gramEnd"/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 Никакой внешний акт совершения сознательного поступка, в том числе преступления, не происходит спонтанно; он почти всегда подготовлен более или менее длительным периодом формирования мотивов, планирования и принятия решения о его осуществлении. Ему предшествует ряд этапов психической деятельности субъекта, которые постепенно формируют направленность поступка на его фактическое выполнение. Преступное поведение человека есть процесс, развертывающийся как в пространстве, так и во времени и включающий не только сами действия, изменяющие внешнюю среду, но и предшествующие им психологические явления и процессы, которые определяют генезис противоправного поступка.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Как известно, преступления по своим субъективным свойствам делятся </w:t>
      </w:r>
      <w:proofErr w:type="gramStart"/>
      <w:r w:rsidRPr="00D2310F">
        <w:rPr>
          <w:rFonts w:ascii="Arial" w:hAnsi="Arial" w:cs="Arial"/>
          <w:sz w:val="20"/>
          <w:szCs w:val="20"/>
        </w:rPr>
        <w:t>на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умышленные и неосторожные. В свою очередь, среди умышленных преступлений выделяются преступления, совершенные в состоянии аффекта. Механизм преступного поведения во всех этих случаях имеет свою специфику. Наиболее полно и развернуто он выступает в группе так называемых предумышленных преступлениях, тех, совершение которых сознательно планировалось субъектом еще до наступления ситуации, в которой осуществилось его преступное намерение.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Механизм предумышленного преступления, как наиболее полный, включает три основных звена</w:t>
      </w:r>
      <w:r w:rsidR="00516A49" w:rsidRPr="00D2310F">
        <w:rPr>
          <w:rFonts w:ascii="Arial" w:hAnsi="Arial" w:cs="Arial"/>
          <w:sz w:val="20"/>
          <w:szCs w:val="20"/>
        </w:rPr>
        <w:t xml:space="preserve"> </w:t>
      </w:r>
      <w:r w:rsidR="00516A49" w:rsidRPr="004431A5">
        <w:rPr>
          <w:rFonts w:ascii="Arial" w:hAnsi="Arial" w:cs="Arial"/>
          <w:b/>
          <w:sz w:val="20"/>
          <w:szCs w:val="20"/>
        </w:rPr>
        <w:t>[5</w:t>
      </w:r>
      <w:r w:rsidR="004431A5" w:rsidRPr="004431A5">
        <w:rPr>
          <w:rFonts w:ascii="Arial" w:hAnsi="Arial" w:cs="Arial"/>
          <w:b/>
          <w:sz w:val="20"/>
          <w:szCs w:val="20"/>
        </w:rPr>
        <w:t>, с. 142</w:t>
      </w:r>
      <w:r w:rsidR="00516A49" w:rsidRPr="004431A5">
        <w:rPr>
          <w:rFonts w:ascii="Arial" w:hAnsi="Arial" w:cs="Arial"/>
          <w:b/>
          <w:sz w:val="20"/>
          <w:szCs w:val="20"/>
        </w:rPr>
        <w:t>]</w:t>
      </w:r>
      <w:r w:rsidRPr="004431A5">
        <w:rPr>
          <w:rFonts w:ascii="Arial" w:hAnsi="Arial" w:cs="Arial"/>
          <w:b/>
          <w:sz w:val="20"/>
          <w:szCs w:val="20"/>
        </w:rPr>
        <w:t>:</w:t>
      </w:r>
      <w:r w:rsidRPr="00D2310F">
        <w:rPr>
          <w:rFonts w:ascii="Arial" w:hAnsi="Arial" w:cs="Arial"/>
          <w:sz w:val="20"/>
          <w:szCs w:val="20"/>
        </w:rPr>
        <w:t xml:space="preserve"> </w:t>
      </w:r>
    </w:p>
    <w:p w:rsidR="009F02D8" w:rsidRPr="00D2310F" w:rsidRDefault="009F02D8" w:rsidP="00D2310F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мотивация преступления; </w:t>
      </w:r>
    </w:p>
    <w:p w:rsidR="009F02D8" w:rsidRPr="00D2310F" w:rsidRDefault="009F02D8" w:rsidP="00D2310F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планирование преступных действий; </w:t>
      </w:r>
    </w:p>
    <w:p w:rsidR="009F02D8" w:rsidRPr="00D2310F" w:rsidRDefault="009F02D8" w:rsidP="00D2310F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исполнение преступления и наступление общественно опасных последствий.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Связь между неблагоприятным формированием личности и решением совершить преступление — статистическая, вероятностная, наблюдаемая лишь в массе лиц и событий. Некоторая часть лиц, имеющих антиобщественную ориентацию, совершает затем преступления. С другой стороны, их могут совершать и люди, в формировании личности которых трудно усмотреть отрицательные моменты. Отсутствие жесткой взаимосвязи между неблагоприятным формированием личности и противоправным поступком — важный факт, который разрушил реакционные представления о неизбежности преступного поведения лиц, выросших в неблагоприятной среде, их якобы фатальной предрасположенности к преступлениям.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Когда же начинается та деформация генезиса поведения, которую можно рассматривать как первые шаги реализации преступного акта? Исследования свидетельствуют, что большей частью она берет свои истоки в дефектах мотивации поведения, за которой следует более или менее детальное планирование и принятие решения о совершении преступления, а затем уже и само исполнение преступного намерения. В соответствии с этой схемой мотивация поступка и считается первым звеном рассматриваемого механизма, а наступление преступного результата — его последним звеном. Механизм преступного поведения содержит по форме те же психологические элементы процессы и состояния, и механизм правомерного поступка, но </w:t>
      </w:r>
      <w:r w:rsidRPr="00D2310F">
        <w:rPr>
          <w:rFonts w:ascii="Arial" w:hAnsi="Arial" w:cs="Arial"/>
          <w:sz w:val="20"/>
          <w:szCs w:val="20"/>
        </w:rPr>
        <w:lastRenderedPageBreak/>
        <w:t xml:space="preserve">наполненные другим социальным содержанием. В них, как и при </w:t>
      </w:r>
      <w:proofErr w:type="gramStart"/>
      <w:r w:rsidRPr="00D2310F">
        <w:rPr>
          <w:rFonts w:ascii="Arial" w:hAnsi="Arial" w:cs="Arial"/>
          <w:sz w:val="20"/>
          <w:szCs w:val="20"/>
        </w:rPr>
        <w:t>совершении</w:t>
      </w:r>
      <w:proofErr w:type="gramEnd"/>
      <w:r w:rsidRPr="00D2310F">
        <w:rPr>
          <w:rFonts w:ascii="Arial" w:hAnsi="Arial" w:cs="Arial"/>
          <w:sz w:val="20"/>
          <w:szCs w:val="20"/>
        </w:rPr>
        <w:t xml:space="preserve"> общественно полезных действий, отражается внешняя среда, в которой действует человек, но это отражение, как правило, дефектно. Механизм преступления, функционируя в развернутом или свернутом (сжатом) виде, включает различные эмоциональные состояния, реализует волю и сознание субъекта, однако и эмоции, и воля, и сознание преступника направлены на достижение антиобщественных целей, и их содержание противоречит объективным закономерностям социального развития.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Анализ показывает, что поведение становится антиобщественным и противоправным не в одной какой-то точке причинной цепи, ведущей к преступному акту. Здесь уместно отметить два обстоятельства: во-первых, как правило, антиобщественный характер поступка складывается постепенно, начиная с незначительных отклонений от социально одобряемых норм; во-вторых, "критическая точка" развития, после которой поведение явно приобретает антиобщественную направленность, может быть расположена в самых различных местах причинной цепочки, образующей это поведение.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 заключении следует отметить, что преступность является не только правовым явлением — в большой степени это явление социальное. Преступность слагается из действий людей, направленных против всего общества или его части. И рассматривать урон, который преступления наносят обществу целесообразно не только с позиций нанесения физического либо материального ущерба, а также и с позиций ущерба нанесенного социальной структуре общества.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В формировании личности человека принимает участие огромное количество факторов: от генетической структуры до социального (общественного) положения. Большое внимание уделил</w:t>
      </w:r>
      <w:r w:rsidR="00A106B0" w:rsidRPr="00D2310F">
        <w:rPr>
          <w:rFonts w:ascii="Arial" w:hAnsi="Arial" w:cs="Arial"/>
          <w:sz w:val="20"/>
          <w:szCs w:val="20"/>
        </w:rPr>
        <w:t>и</w:t>
      </w:r>
      <w:r w:rsidRPr="00D2310F">
        <w:rPr>
          <w:rFonts w:ascii="Arial" w:hAnsi="Arial" w:cs="Arial"/>
          <w:sz w:val="20"/>
          <w:szCs w:val="20"/>
        </w:rPr>
        <w:t xml:space="preserve"> влиянию на человека "малых социальных групп", конфликтам внутри них, влиянию и взаимодействию групп с обществом. Преступное поведение </w:t>
      </w:r>
      <w:r w:rsidR="00A106B0" w:rsidRPr="00D2310F">
        <w:rPr>
          <w:rFonts w:ascii="Arial" w:hAnsi="Arial" w:cs="Arial"/>
          <w:sz w:val="20"/>
          <w:szCs w:val="20"/>
        </w:rPr>
        <w:t>мы рассматриваем</w:t>
      </w:r>
      <w:r w:rsidRPr="00D2310F">
        <w:rPr>
          <w:rFonts w:ascii="Arial" w:hAnsi="Arial" w:cs="Arial"/>
          <w:sz w:val="20"/>
          <w:szCs w:val="20"/>
        </w:rPr>
        <w:t xml:space="preserve"> как широкое понятие, используемое не для определения оснований ответственности, а для раскрытия причин преступного акта.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 xml:space="preserve">Все вышеописанные проблемы, затронутые в </w:t>
      </w:r>
      <w:r w:rsidR="00A106B0" w:rsidRPr="00D2310F">
        <w:rPr>
          <w:rFonts w:ascii="Arial" w:hAnsi="Arial" w:cs="Arial"/>
          <w:sz w:val="20"/>
          <w:szCs w:val="20"/>
        </w:rPr>
        <w:t>статье</w:t>
      </w:r>
      <w:r w:rsidRPr="00D2310F">
        <w:rPr>
          <w:rFonts w:ascii="Arial" w:hAnsi="Arial" w:cs="Arial"/>
          <w:sz w:val="20"/>
          <w:szCs w:val="20"/>
        </w:rPr>
        <w:t xml:space="preserve">, подлежат серьезному исследованию, что позволит глубже понять сущность формирования мотивов преступлений, формирование личности преступника и взаимодействие субъекта, малых социальных групп и общества. </w:t>
      </w:r>
    </w:p>
    <w:p w:rsidR="009F02D8" w:rsidRPr="00D2310F" w:rsidRDefault="009F02D8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</w:p>
    <w:p w:rsidR="00516A49" w:rsidRPr="00D2310F" w:rsidRDefault="00D2310F" w:rsidP="00D2310F">
      <w:pPr>
        <w:pStyle w:val="a3"/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D2310F">
        <w:rPr>
          <w:rFonts w:ascii="Arial" w:hAnsi="Arial" w:cs="Arial"/>
          <w:b/>
          <w:sz w:val="20"/>
          <w:szCs w:val="20"/>
        </w:rPr>
        <w:t>ЛИТЕРАТУРА</w:t>
      </w:r>
      <w:r w:rsidR="00516A49" w:rsidRPr="00D2310F">
        <w:rPr>
          <w:rFonts w:ascii="Arial" w:hAnsi="Arial" w:cs="Arial"/>
          <w:b/>
          <w:sz w:val="20"/>
          <w:szCs w:val="20"/>
        </w:rPr>
        <w:t>:</w:t>
      </w:r>
    </w:p>
    <w:p w:rsidR="00516A49" w:rsidRPr="00D2310F" w:rsidRDefault="00516A49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</w:p>
    <w:p w:rsidR="00516A49" w:rsidRPr="00C22568" w:rsidRDefault="00516A49" w:rsidP="00071E48">
      <w:pPr>
        <w:pStyle w:val="a3"/>
        <w:ind w:left="567" w:hanging="426"/>
        <w:jc w:val="both"/>
        <w:rPr>
          <w:rFonts w:ascii="Arial" w:hAnsi="Arial" w:cs="Arial"/>
          <w:sz w:val="20"/>
          <w:szCs w:val="20"/>
        </w:rPr>
      </w:pPr>
      <w:r w:rsidRPr="00D2310F">
        <w:rPr>
          <w:rFonts w:ascii="Arial" w:hAnsi="Arial" w:cs="Arial"/>
          <w:sz w:val="20"/>
          <w:szCs w:val="20"/>
        </w:rPr>
        <w:t>1</w:t>
      </w:r>
      <w:r w:rsidRPr="00C22568">
        <w:rPr>
          <w:rFonts w:ascii="Arial" w:hAnsi="Arial" w:cs="Arial"/>
          <w:b/>
          <w:sz w:val="20"/>
          <w:szCs w:val="20"/>
        </w:rPr>
        <w:t>.</w:t>
      </w:r>
      <w:r w:rsidR="00071E48" w:rsidRPr="00C22568">
        <w:rPr>
          <w:rFonts w:ascii="Arial" w:hAnsi="Arial" w:cs="Arial"/>
          <w:b/>
          <w:sz w:val="20"/>
          <w:szCs w:val="20"/>
        </w:rPr>
        <w:t xml:space="preserve">  </w:t>
      </w:r>
      <w:r w:rsidRPr="00C22568">
        <w:rPr>
          <w:rFonts w:ascii="Arial" w:hAnsi="Arial" w:cs="Arial"/>
          <w:b/>
          <w:sz w:val="20"/>
          <w:szCs w:val="20"/>
        </w:rPr>
        <w:t xml:space="preserve"> </w:t>
      </w:r>
      <w:r w:rsidR="00071E48" w:rsidRPr="00C22568">
        <w:rPr>
          <w:rFonts w:ascii="Arial" w:hAnsi="Arial" w:cs="Arial"/>
          <w:b/>
          <w:sz w:val="20"/>
          <w:szCs w:val="20"/>
        </w:rPr>
        <w:t xml:space="preserve"> </w:t>
      </w:r>
      <w:r w:rsidRPr="00C22568">
        <w:rPr>
          <w:rFonts w:ascii="Arial" w:hAnsi="Arial" w:cs="Arial"/>
          <w:b/>
          <w:sz w:val="20"/>
          <w:szCs w:val="20"/>
        </w:rPr>
        <w:t>Асеев</w:t>
      </w:r>
      <w:r w:rsidR="004431A5" w:rsidRPr="00C22568">
        <w:rPr>
          <w:rFonts w:ascii="Arial" w:hAnsi="Arial" w:cs="Arial"/>
          <w:b/>
          <w:sz w:val="20"/>
          <w:szCs w:val="20"/>
        </w:rPr>
        <w:t>,</w:t>
      </w:r>
      <w:r w:rsidRPr="00C22568">
        <w:rPr>
          <w:rFonts w:ascii="Arial" w:hAnsi="Arial" w:cs="Arial"/>
          <w:b/>
          <w:sz w:val="20"/>
          <w:szCs w:val="20"/>
        </w:rPr>
        <w:t xml:space="preserve"> В. Мотивация поведения и формирование личности</w:t>
      </w:r>
      <w:r w:rsidRPr="00C22568">
        <w:rPr>
          <w:rFonts w:ascii="Arial" w:hAnsi="Arial" w:cs="Arial"/>
          <w:sz w:val="20"/>
          <w:szCs w:val="20"/>
        </w:rPr>
        <w:t xml:space="preserve">. </w:t>
      </w:r>
      <w:r w:rsidR="00817E15" w:rsidRPr="00C22568">
        <w:rPr>
          <w:rFonts w:ascii="Arial" w:hAnsi="Arial" w:cs="Arial"/>
          <w:sz w:val="20"/>
          <w:szCs w:val="20"/>
        </w:rPr>
        <w:t>[Текст]: учеб</w:t>
      </w:r>
      <w:proofErr w:type="gramStart"/>
      <w:r w:rsidR="00817E15" w:rsidRPr="00C22568">
        <w:rPr>
          <w:rFonts w:ascii="Arial" w:hAnsi="Arial" w:cs="Arial"/>
          <w:sz w:val="20"/>
          <w:szCs w:val="20"/>
        </w:rPr>
        <w:t>.</w:t>
      </w:r>
      <w:proofErr w:type="gramEnd"/>
      <w:r w:rsidR="00817E15" w:rsidRPr="00C225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7E15" w:rsidRPr="00C22568">
        <w:rPr>
          <w:rFonts w:ascii="Arial" w:hAnsi="Arial" w:cs="Arial"/>
          <w:sz w:val="20"/>
          <w:szCs w:val="20"/>
        </w:rPr>
        <w:t>д</w:t>
      </w:r>
      <w:proofErr w:type="gramEnd"/>
      <w:r w:rsidR="00817E15" w:rsidRPr="00C22568">
        <w:rPr>
          <w:rFonts w:ascii="Arial" w:hAnsi="Arial" w:cs="Arial"/>
          <w:sz w:val="20"/>
          <w:szCs w:val="20"/>
        </w:rPr>
        <w:t>ля вузов / В.И. Асеев</w:t>
      </w:r>
      <w:r w:rsidR="00FB55B8" w:rsidRPr="00C22568">
        <w:rPr>
          <w:rFonts w:ascii="Arial" w:hAnsi="Arial" w:cs="Arial"/>
          <w:sz w:val="20"/>
          <w:szCs w:val="20"/>
        </w:rPr>
        <w:t>. – М.:</w:t>
      </w:r>
      <w:r w:rsidRPr="00C22568">
        <w:rPr>
          <w:rFonts w:ascii="Arial" w:hAnsi="Arial" w:cs="Arial"/>
          <w:sz w:val="20"/>
          <w:szCs w:val="20"/>
        </w:rPr>
        <w:t xml:space="preserve"> </w:t>
      </w:r>
      <w:r w:rsidR="00FB55B8" w:rsidRPr="00C22568">
        <w:rPr>
          <w:rFonts w:ascii="Arial" w:hAnsi="Arial" w:cs="Arial"/>
          <w:sz w:val="20"/>
          <w:szCs w:val="20"/>
        </w:rPr>
        <w:t>Политиздат,</w:t>
      </w:r>
      <w:r w:rsidRPr="00C22568">
        <w:rPr>
          <w:rFonts w:ascii="Arial" w:hAnsi="Arial" w:cs="Arial"/>
          <w:sz w:val="20"/>
          <w:szCs w:val="20"/>
        </w:rPr>
        <w:t>1976.</w:t>
      </w:r>
      <w:r w:rsidR="00817E15" w:rsidRPr="00C22568">
        <w:rPr>
          <w:rFonts w:ascii="Arial" w:hAnsi="Arial" w:cs="Arial"/>
          <w:sz w:val="20"/>
          <w:szCs w:val="20"/>
        </w:rPr>
        <w:t xml:space="preserve">-351 </w:t>
      </w:r>
      <w:proofErr w:type="gramStart"/>
      <w:r w:rsidR="00817E15" w:rsidRPr="00C22568">
        <w:rPr>
          <w:rFonts w:ascii="Arial" w:hAnsi="Arial" w:cs="Arial"/>
          <w:sz w:val="20"/>
          <w:szCs w:val="20"/>
        </w:rPr>
        <w:t>с</w:t>
      </w:r>
      <w:proofErr w:type="gramEnd"/>
      <w:r w:rsidR="00817E15" w:rsidRPr="00C22568">
        <w:rPr>
          <w:rFonts w:ascii="Arial" w:hAnsi="Arial" w:cs="Arial"/>
          <w:sz w:val="20"/>
          <w:szCs w:val="20"/>
        </w:rPr>
        <w:t>.</w:t>
      </w:r>
    </w:p>
    <w:p w:rsidR="00516A49" w:rsidRPr="00C22568" w:rsidRDefault="00516A49" w:rsidP="00071E48">
      <w:pPr>
        <w:pStyle w:val="a3"/>
        <w:ind w:left="567" w:hanging="426"/>
        <w:jc w:val="both"/>
        <w:rPr>
          <w:rFonts w:ascii="Arial" w:hAnsi="Arial" w:cs="Arial"/>
          <w:sz w:val="20"/>
          <w:szCs w:val="20"/>
        </w:rPr>
      </w:pPr>
      <w:r w:rsidRPr="00C22568">
        <w:rPr>
          <w:rFonts w:ascii="Arial" w:hAnsi="Arial" w:cs="Arial"/>
          <w:sz w:val="20"/>
          <w:szCs w:val="20"/>
        </w:rPr>
        <w:t>2.</w:t>
      </w:r>
      <w:r w:rsidR="00071E48" w:rsidRPr="00C22568">
        <w:rPr>
          <w:rFonts w:ascii="Arial" w:hAnsi="Arial" w:cs="Arial"/>
          <w:sz w:val="20"/>
          <w:szCs w:val="20"/>
        </w:rPr>
        <w:t xml:space="preserve">   </w:t>
      </w:r>
      <w:r w:rsidRPr="00C22568">
        <w:rPr>
          <w:rFonts w:ascii="Arial" w:hAnsi="Arial" w:cs="Arial"/>
          <w:sz w:val="20"/>
          <w:szCs w:val="20"/>
        </w:rPr>
        <w:t xml:space="preserve"> </w:t>
      </w:r>
      <w:r w:rsidRPr="00C22568">
        <w:rPr>
          <w:rFonts w:ascii="Arial" w:hAnsi="Arial" w:cs="Arial"/>
          <w:b/>
          <w:sz w:val="20"/>
          <w:szCs w:val="20"/>
        </w:rPr>
        <w:t>Волков</w:t>
      </w:r>
      <w:r w:rsidR="004431A5" w:rsidRPr="00C22568">
        <w:rPr>
          <w:rFonts w:ascii="Arial" w:hAnsi="Arial" w:cs="Arial"/>
          <w:b/>
          <w:sz w:val="20"/>
          <w:szCs w:val="20"/>
        </w:rPr>
        <w:t>,</w:t>
      </w:r>
      <w:r w:rsidRPr="00C22568">
        <w:rPr>
          <w:rFonts w:ascii="Arial" w:hAnsi="Arial" w:cs="Arial"/>
          <w:b/>
          <w:sz w:val="20"/>
          <w:szCs w:val="20"/>
        </w:rPr>
        <w:t xml:space="preserve"> Б. Мотивы преступлений</w:t>
      </w:r>
      <w:r w:rsidRPr="00C22568">
        <w:rPr>
          <w:rFonts w:ascii="Arial" w:hAnsi="Arial" w:cs="Arial"/>
          <w:sz w:val="20"/>
          <w:szCs w:val="20"/>
        </w:rPr>
        <w:t xml:space="preserve">. </w:t>
      </w:r>
      <w:r w:rsidR="00FB4F52" w:rsidRPr="00C22568">
        <w:rPr>
          <w:rFonts w:ascii="Arial" w:hAnsi="Arial" w:cs="Arial"/>
          <w:sz w:val="20"/>
          <w:szCs w:val="20"/>
        </w:rPr>
        <w:t>[Текст]: учеб</w:t>
      </w:r>
      <w:proofErr w:type="gramStart"/>
      <w:r w:rsidR="00FB4F52" w:rsidRPr="00C22568">
        <w:rPr>
          <w:rFonts w:ascii="Arial" w:hAnsi="Arial" w:cs="Arial"/>
          <w:sz w:val="20"/>
          <w:szCs w:val="20"/>
        </w:rPr>
        <w:t>.</w:t>
      </w:r>
      <w:proofErr w:type="gramEnd"/>
      <w:r w:rsidR="00FB4F52" w:rsidRPr="00C225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4F52" w:rsidRPr="00C22568">
        <w:rPr>
          <w:rFonts w:ascii="Arial" w:hAnsi="Arial" w:cs="Arial"/>
          <w:sz w:val="20"/>
          <w:szCs w:val="20"/>
        </w:rPr>
        <w:t>д</w:t>
      </w:r>
      <w:proofErr w:type="gramEnd"/>
      <w:r w:rsidR="00FB4F52" w:rsidRPr="00C22568">
        <w:rPr>
          <w:rFonts w:ascii="Arial" w:hAnsi="Arial" w:cs="Arial"/>
          <w:sz w:val="20"/>
          <w:szCs w:val="20"/>
        </w:rPr>
        <w:t>ля вузов / Б.В. Волков.-</w:t>
      </w:r>
      <w:r w:rsidRPr="00C22568">
        <w:rPr>
          <w:rFonts w:ascii="Arial" w:hAnsi="Arial" w:cs="Arial"/>
          <w:sz w:val="20"/>
          <w:szCs w:val="20"/>
        </w:rPr>
        <w:t xml:space="preserve"> Казань, 1982.</w:t>
      </w:r>
      <w:r w:rsidR="00FB55B8" w:rsidRPr="00C22568">
        <w:rPr>
          <w:rFonts w:ascii="Arial" w:hAnsi="Arial" w:cs="Arial"/>
          <w:sz w:val="20"/>
          <w:szCs w:val="20"/>
        </w:rPr>
        <w:t xml:space="preserve">-157 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с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>.</w:t>
      </w:r>
    </w:p>
    <w:p w:rsidR="00516A49" w:rsidRPr="00C22568" w:rsidRDefault="00516A49" w:rsidP="00071E48">
      <w:pPr>
        <w:pStyle w:val="a3"/>
        <w:ind w:left="567" w:hanging="426"/>
        <w:jc w:val="both"/>
        <w:rPr>
          <w:rFonts w:ascii="Arial" w:hAnsi="Arial" w:cs="Arial"/>
          <w:sz w:val="20"/>
          <w:szCs w:val="20"/>
        </w:rPr>
      </w:pPr>
      <w:r w:rsidRPr="00C22568">
        <w:rPr>
          <w:rFonts w:ascii="Arial" w:hAnsi="Arial" w:cs="Arial"/>
          <w:sz w:val="20"/>
          <w:szCs w:val="20"/>
        </w:rPr>
        <w:t>3.</w:t>
      </w:r>
      <w:r w:rsidR="00071E48" w:rsidRPr="00C22568">
        <w:rPr>
          <w:rFonts w:ascii="Arial" w:hAnsi="Arial" w:cs="Arial"/>
          <w:sz w:val="20"/>
          <w:szCs w:val="20"/>
        </w:rPr>
        <w:t xml:space="preserve">  </w:t>
      </w:r>
      <w:r w:rsidRPr="00C22568">
        <w:rPr>
          <w:rFonts w:ascii="Arial" w:hAnsi="Arial" w:cs="Arial"/>
          <w:sz w:val="20"/>
          <w:szCs w:val="20"/>
        </w:rPr>
        <w:t xml:space="preserve"> </w:t>
      </w:r>
      <w:r w:rsidR="00071E48" w:rsidRPr="00C225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568">
        <w:rPr>
          <w:rFonts w:ascii="Arial" w:hAnsi="Arial" w:cs="Arial"/>
          <w:b/>
          <w:sz w:val="20"/>
          <w:szCs w:val="20"/>
        </w:rPr>
        <w:t>Бобнева</w:t>
      </w:r>
      <w:proofErr w:type="spellEnd"/>
      <w:r w:rsidR="004431A5" w:rsidRPr="00C22568">
        <w:rPr>
          <w:rFonts w:ascii="Arial" w:hAnsi="Arial" w:cs="Arial"/>
          <w:b/>
          <w:sz w:val="20"/>
          <w:szCs w:val="20"/>
        </w:rPr>
        <w:t>,</w:t>
      </w:r>
      <w:r w:rsidRPr="00C22568">
        <w:rPr>
          <w:rFonts w:ascii="Arial" w:hAnsi="Arial" w:cs="Arial"/>
          <w:b/>
          <w:sz w:val="20"/>
          <w:szCs w:val="20"/>
        </w:rPr>
        <w:t xml:space="preserve"> М. Социальные нормы и регуляция поведения</w:t>
      </w:r>
      <w:r w:rsidR="00FB55B8" w:rsidRPr="00C22568">
        <w:rPr>
          <w:rFonts w:ascii="Arial" w:hAnsi="Arial" w:cs="Arial"/>
          <w:b/>
          <w:sz w:val="20"/>
          <w:szCs w:val="20"/>
        </w:rPr>
        <w:t xml:space="preserve">. </w:t>
      </w:r>
      <w:r w:rsidR="00FB55B8" w:rsidRPr="00C22568">
        <w:rPr>
          <w:rFonts w:ascii="Arial" w:hAnsi="Arial" w:cs="Arial"/>
          <w:sz w:val="20"/>
          <w:szCs w:val="20"/>
        </w:rPr>
        <w:t>[Текст]: учеб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.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м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 xml:space="preserve">етод, пособие / М.В. </w:t>
      </w:r>
      <w:proofErr w:type="spellStart"/>
      <w:r w:rsidR="00FB55B8" w:rsidRPr="00C22568">
        <w:rPr>
          <w:rFonts w:ascii="Arial" w:hAnsi="Arial" w:cs="Arial"/>
          <w:sz w:val="20"/>
          <w:szCs w:val="20"/>
        </w:rPr>
        <w:t>Бобнева</w:t>
      </w:r>
      <w:proofErr w:type="spellEnd"/>
      <w:r w:rsidR="00FB55B8" w:rsidRPr="00C22568">
        <w:rPr>
          <w:rFonts w:ascii="Arial" w:hAnsi="Arial" w:cs="Arial"/>
          <w:sz w:val="20"/>
          <w:szCs w:val="20"/>
        </w:rPr>
        <w:t>.</w:t>
      </w:r>
      <w:r w:rsidRPr="00C22568">
        <w:rPr>
          <w:rFonts w:ascii="Arial" w:hAnsi="Arial" w:cs="Arial"/>
          <w:sz w:val="20"/>
          <w:szCs w:val="20"/>
        </w:rPr>
        <w:t xml:space="preserve"> </w:t>
      </w:r>
      <w:r w:rsidR="00FB55B8" w:rsidRPr="00C22568">
        <w:rPr>
          <w:rFonts w:ascii="Arial" w:hAnsi="Arial" w:cs="Arial"/>
          <w:sz w:val="20"/>
          <w:szCs w:val="20"/>
        </w:rPr>
        <w:t>- М.:</w:t>
      </w:r>
      <w:r w:rsidRPr="00C22568">
        <w:rPr>
          <w:rFonts w:ascii="Arial" w:hAnsi="Arial" w:cs="Arial"/>
          <w:sz w:val="20"/>
          <w:szCs w:val="20"/>
        </w:rPr>
        <w:t xml:space="preserve"> 1975.</w:t>
      </w:r>
      <w:r w:rsidR="00FB55B8" w:rsidRPr="00C22568">
        <w:rPr>
          <w:rFonts w:ascii="Arial" w:hAnsi="Arial" w:cs="Arial"/>
          <w:sz w:val="20"/>
          <w:szCs w:val="20"/>
        </w:rPr>
        <w:t>-121 с.</w:t>
      </w:r>
    </w:p>
    <w:p w:rsidR="00516A49" w:rsidRPr="00C22568" w:rsidRDefault="00516A49" w:rsidP="00071E48">
      <w:pPr>
        <w:pStyle w:val="a3"/>
        <w:ind w:left="567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2568">
        <w:rPr>
          <w:rFonts w:ascii="Arial" w:hAnsi="Arial" w:cs="Arial"/>
          <w:sz w:val="20"/>
          <w:szCs w:val="20"/>
        </w:rPr>
        <w:t xml:space="preserve">4. </w:t>
      </w:r>
      <w:r w:rsidR="00071E48" w:rsidRPr="00C22568">
        <w:rPr>
          <w:rFonts w:ascii="Arial" w:hAnsi="Arial" w:cs="Arial"/>
          <w:sz w:val="20"/>
          <w:szCs w:val="20"/>
        </w:rPr>
        <w:t xml:space="preserve">   </w:t>
      </w:r>
      <w:r w:rsidRPr="00C225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Уголовный Кодекс Республики Казахстан</w:t>
      </w:r>
      <w:r w:rsidRPr="00C225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3.07.2014 с изменениями и дополнениями на 11.07.2017 г.</w:t>
      </w:r>
      <w:r w:rsidR="00FB55B8" w:rsidRPr="00C22568">
        <w:rPr>
          <w:rFonts w:ascii="Arial" w:hAnsi="Arial" w:cs="Arial"/>
          <w:sz w:val="20"/>
          <w:szCs w:val="20"/>
        </w:rPr>
        <w:t xml:space="preserve"> [Текст]: учеб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.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 xml:space="preserve"> – </w:t>
      </w:r>
      <w:proofErr w:type="spellStart"/>
      <w:proofErr w:type="gramStart"/>
      <w:r w:rsidR="00FB55B8" w:rsidRPr="00C22568">
        <w:rPr>
          <w:rFonts w:ascii="Arial" w:hAnsi="Arial" w:cs="Arial"/>
          <w:sz w:val="20"/>
          <w:szCs w:val="20"/>
        </w:rPr>
        <w:t>п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>ракт</w:t>
      </w:r>
      <w:proofErr w:type="spellEnd"/>
      <w:r w:rsidR="00FB55B8" w:rsidRPr="00C22568">
        <w:rPr>
          <w:rFonts w:ascii="Arial" w:hAnsi="Arial" w:cs="Arial"/>
          <w:sz w:val="20"/>
          <w:szCs w:val="20"/>
        </w:rPr>
        <w:t xml:space="preserve">., пособие. – Караганда: ТОО «Литера», 2017,245 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с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>.</w:t>
      </w:r>
    </w:p>
    <w:p w:rsidR="00516A49" w:rsidRPr="00C22568" w:rsidRDefault="00516A49" w:rsidP="00071E48">
      <w:pPr>
        <w:pStyle w:val="a3"/>
        <w:ind w:left="567" w:hanging="426"/>
        <w:jc w:val="both"/>
        <w:rPr>
          <w:rFonts w:ascii="Arial" w:hAnsi="Arial" w:cs="Arial"/>
          <w:sz w:val="20"/>
          <w:szCs w:val="20"/>
        </w:rPr>
      </w:pPr>
      <w:r w:rsidRPr="00C22568">
        <w:rPr>
          <w:rFonts w:ascii="Arial" w:hAnsi="Arial" w:cs="Arial"/>
          <w:sz w:val="20"/>
          <w:szCs w:val="20"/>
        </w:rPr>
        <w:t xml:space="preserve">5. </w:t>
      </w:r>
      <w:r w:rsidR="00071E48" w:rsidRPr="00C22568">
        <w:rPr>
          <w:rFonts w:ascii="Arial" w:hAnsi="Arial" w:cs="Arial"/>
          <w:sz w:val="20"/>
          <w:szCs w:val="20"/>
        </w:rPr>
        <w:t xml:space="preserve">  </w:t>
      </w:r>
      <w:r w:rsidRPr="00C22568">
        <w:rPr>
          <w:rFonts w:ascii="Arial" w:hAnsi="Arial" w:cs="Arial"/>
          <w:b/>
          <w:sz w:val="20"/>
          <w:szCs w:val="20"/>
        </w:rPr>
        <w:t xml:space="preserve">Влияние социальных условий на преступность, Сборник научных трудов, А. </w:t>
      </w:r>
      <w:proofErr w:type="spellStart"/>
      <w:r w:rsidRPr="00C22568">
        <w:rPr>
          <w:rFonts w:ascii="Arial" w:hAnsi="Arial" w:cs="Arial"/>
          <w:b/>
          <w:sz w:val="20"/>
          <w:szCs w:val="20"/>
        </w:rPr>
        <w:t>Сакаров</w:t>
      </w:r>
      <w:proofErr w:type="spellEnd"/>
      <w:r w:rsidRPr="00C22568">
        <w:rPr>
          <w:rFonts w:ascii="Arial" w:hAnsi="Arial" w:cs="Arial"/>
          <w:b/>
          <w:sz w:val="20"/>
          <w:szCs w:val="20"/>
        </w:rPr>
        <w:t xml:space="preserve">, А. </w:t>
      </w:r>
      <w:proofErr w:type="spellStart"/>
      <w:r w:rsidRPr="00C22568">
        <w:rPr>
          <w:rFonts w:ascii="Arial" w:hAnsi="Arial" w:cs="Arial"/>
          <w:b/>
          <w:sz w:val="20"/>
          <w:szCs w:val="20"/>
        </w:rPr>
        <w:t>Растегаев</w:t>
      </w:r>
      <w:proofErr w:type="spellEnd"/>
      <w:r w:rsidRPr="00C22568">
        <w:rPr>
          <w:rFonts w:ascii="Arial" w:hAnsi="Arial" w:cs="Arial"/>
          <w:b/>
          <w:sz w:val="20"/>
          <w:szCs w:val="20"/>
        </w:rPr>
        <w:t>, В. Серебрякова, М. Бабаев, В. Коган, А. Сыров, Л. Волошина.</w:t>
      </w:r>
      <w:r w:rsidR="00FB55B8" w:rsidRPr="00C22568">
        <w:rPr>
          <w:rFonts w:ascii="Arial" w:hAnsi="Arial" w:cs="Arial"/>
          <w:b/>
          <w:sz w:val="20"/>
          <w:szCs w:val="20"/>
        </w:rPr>
        <w:t xml:space="preserve"> </w:t>
      </w:r>
      <w:r w:rsidR="00FB55B8" w:rsidRPr="00C22568">
        <w:rPr>
          <w:rFonts w:ascii="Arial" w:hAnsi="Arial" w:cs="Arial"/>
          <w:sz w:val="20"/>
          <w:szCs w:val="20"/>
        </w:rPr>
        <w:t>[Текст]: учеб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.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п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 xml:space="preserve">особие для вузов / А.А. </w:t>
      </w:r>
      <w:proofErr w:type="spellStart"/>
      <w:r w:rsidR="00FB55B8" w:rsidRPr="00C22568">
        <w:rPr>
          <w:rFonts w:ascii="Arial" w:hAnsi="Arial" w:cs="Arial"/>
          <w:sz w:val="20"/>
          <w:szCs w:val="20"/>
        </w:rPr>
        <w:t>Сакаров</w:t>
      </w:r>
      <w:proofErr w:type="spellEnd"/>
      <w:r w:rsidR="00FB55B8" w:rsidRPr="00C22568">
        <w:rPr>
          <w:rFonts w:ascii="Arial" w:hAnsi="Arial" w:cs="Arial"/>
          <w:sz w:val="20"/>
          <w:szCs w:val="20"/>
        </w:rPr>
        <w:t xml:space="preserve">, А.В. </w:t>
      </w:r>
      <w:proofErr w:type="spellStart"/>
      <w:r w:rsidR="00FB55B8" w:rsidRPr="00C22568">
        <w:rPr>
          <w:rFonts w:ascii="Arial" w:hAnsi="Arial" w:cs="Arial"/>
          <w:sz w:val="20"/>
          <w:szCs w:val="20"/>
        </w:rPr>
        <w:t>Растегаев</w:t>
      </w:r>
      <w:proofErr w:type="spellEnd"/>
      <w:r w:rsidR="00FB55B8" w:rsidRPr="00C22568">
        <w:rPr>
          <w:rFonts w:ascii="Arial" w:hAnsi="Arial" w:cs="Arial"/>
          <w:sz w:val="20"/>
          <w:szCs w:val="20"/>
        </w:rPr>
        <w:t xml:space="preserve">, В.А. Серебряков, М.В. </w:t>
      </w:r>
      <w:proofErr w:type="spellStart"/>
      <w:r w:rsidR="00FB55B8" w:rsidRPr="00C22568">
        <w:rPr>
          <w:rFonts w:ascii="Arial" w:hAnsi="Arial" w:cs="Arial"/>
          <w:sz w:val="20"/>
          <w:szCs w:val="20"/>
        </w:rPr>
        <w:t>Бабабев</w:t>
      </w:r>
      <w:proofErr w:type="spellEnd"/>
      <w:r w:rsidR="00C22568" w:rsidRPr="00C22568">
        <w:rPr>
          <w:rFonts w:ascii="Arial" w:hAnsi="Arial" w:cs="Arial"/>
          <w:sz w:val="20"/>
          <w:szCs w:val="20"/>
        </w:rPr>
        <w:t>, В.Г. Коган, А.С. Сыров, Л.И. Волошина</w:t>
      </w:r>
      <w:r w:rsidR="00FB55B8" w:rsidRPr="00C22568">
        <w:rPr>
          <w:rFonts w:ascii="Arial" w:hAnsi="Arial" w:cs="Arial"/>
          <w:sz w:val="20"/>
          <w:szCs w:val="20"/>
        </w:rPr>
        <w:t xml:space="preserve">. - М: Академический проект, </w:t>
      </w:r>
      <w:r w:rsidR="00C22568" w:rsidRPr="00C22568">
        <w:rPr>
          <w:rFonts w:ascii="Arial" w:hAnsi="Arial" w:cs="Arial"/>
          <w:sz w:val="20"/>
          <w:szCs w:val="20"/>
        </w:rPr>
        <w:t>1983, 3</w:t>
      </w:r>
      <w:r w:rsidR="00FB55B8" w:rsidRPr="00C22568">
        <w:rPr>
          <w:rFonts w:ascii="Arial" w:hAnsi="Arial" w:cs="Arial"/>
          <w:sz w:val="20"/>
          <w:szCs w:val="20"/>
        </w:rPr>
        <w:t xml:space="preserve">48 </w:t>
      </w:r>
      <w:proofErr w:type="gramStart"/>
      <w:r w:rsidR="00FB55B8" w:rsidRPr="00C22568">
        <w:rPr>
          <w:rFonts w:ascii="Arial" w:hAnsi="Arial" w:cs="Arial"/>
          <w:sz w:val="20"/>
          <w:szCs w:val="20"/>
        </w:rPr>
        <w:t>с</w:t>
      </w:r>
      <w:proofErr w:type="gramEnd"/>
      <w:r w:rsidR="00FB55B8" w:rsidRPr="00C22568">
        <w:rPr>
          <w:rFonts w:ascii="Arial" w:hAnsi="Arial" w:cs="Arial"/>
          <w:sz w:val="20"/>
          <w:szCs w:val="20"/>
        </w:rPr>
        <w:t>.</w:t>
      </w:r>
      <w:r w:rsidRPr="00C22568">
        <w:rPr>
          <w:rFonts w:ascii="Arial" w:hAnsi="Arial" w:cs="Arial"/>
          <w:sz w:val="20"/>
          <w:szCs w:val="20"/>
        </w:rPr>
        <w:t xml:space="preserve"> </w:t>
      </w:r>
    </w:p>
    <w:p w:rsidR="00516A49" w:rsidRPr="00C22568" w:rsidRDefault="00516A49" w:rsidP="00D2310F">
      <w:pPr>
        <w:pStyle w:val="a3"/>
        <w:ind w:firstLine="1134"/>
        <w:jc w:val="both"/>
        <w:rPr>
          <w:rFonts w:ascii="Arial" w:hAnsi="Arial" w:cs="Arial"/>
          <w:sz w:val="20"/>
          <w:szCs w:val="20"/>
        </w:rPr>
      </w:pPr>
    </w:p>
    <w:sectPr w:rsidR="00516A49" w:rsidRPr="00C22568" w:rsidSect="003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3B2"/>
    <w:multiLevelType w:val="hybridMultilevel"/>
    <w:tmpl w:val="D212B65A"/>
    <w:lvl w:ilvl="0" w:tplc="4ADAFEC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7624E75"/>
    <w:multiLevelType w:val="hybridMultilevel"/>
    <w:tmpl w:val="5F84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2D8"/>
    <w:rsid w:val="00063DEA"/>
    <w:rsid w:val="00071E48"/>
    <w:rsid w:val="000B512C"/>
    <w:rsid w:val="0029599E"/>
    <w:rsid w:val="003933CF"/>
    <w:rsid w:val="003D31A0"/>
    <w:rsid w:val="004431A5"/>
    <w:rsid w:val="00516A49"/>
    <w:rsid w:val="00647F86"/>
    <w:rsid w:val="007E3C82"/>
    <w:rsid w:val="00817E15"/>
    <w:rsid w:val="009F02D8"/>
    <w:rsid w:val="00A106B0"/>
    <w:rsid w:val="00AC0929"/>
    <w:rsid w:val="00B04C71"/>
    <w:rsid w:val="00B72A88"/>
    <w:rsid w:val="00C11484"/>
    <w:rsid w:val="00C22568"/>
    <w:rsid w:val="00D2310F"/>
    <w:rsid w:val="00DA6D7C"/>
    <w:rsid w:val="00EF295A"/>
    <w:rsid w:val="00F405E8"/>
    <w:rsid w:val="00FB4F52"/>
    <w:rsid w:val="00FB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test</cp:lastModifiedBy>
  <cp:revision>10</cp:revision>
  <dcterms:created xsi:type="dcterms:W3CDTF">2019-03-19T03:00:00Z</dcterms:created>
  <dcterms:modified xsi:type="dcterms:W3CDTF">2019-04-04T11:00:00Z</dcterms:modified>
</cp:coreProperties>
</file>